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8446E2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Психология и профессиональная этика бизнеса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7307A6" w:rsidRDefault="00D32FB3" w:rsidP="007307A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5D587F" w:rsidRDefault="005D587F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r w:rsidRPr="005D587F">
        <w:rPr>
          <w:rFonts w:eastAsia="Times New Roman"/>
          <w:color w:val="auto"/>
          <w:sz w:val="28"/>
          <w:szCs w:val="28"/>
        </w:rPr>
        <w:t>изучение психологических особенностей поведения человека в бизнесе и психологических аспектов деятельности руководителя в сфере управления бизнесом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Коммуникации в бизнесе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5D587F" w:rsidRDefault="005D587F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D587F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Задачи дисциплины: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5D587F" w:rsidRPr="006B06A7" w:rsidRDefault="005D587F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сформировать у магистрантов представление об общих особенностях бизнеса как социокультурного института и как вида профессиональной деятельности и тех требованиях, которые эта деятельность предъявляет к руководителю; – рассмотреть социально-психологические характеристики личности бизнесмена, раскрыть внутренние закономерности, наблюдаемые в динамике управленческой деятельности бизнесмена; – сформировать систему знаний о психологических качествах, которые оказывают принципиально важное значение для человека, действующего в бизнесе; – раскрыть сущность специфических социально-психологических процессов в бизнесе; – сформировать представления о психологических основах этики в бизнесе; – рассмотреть перспективы развития психологии бизнеса и управления как особого направления психологического познания личности бизнесмена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5D587F" w:rsidP="005D587F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Психология бизнеса и управления как направление в психологической науке. Психологический анализ деятельности субъектов бизнеса и </w:t>
      </w: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управления. Бизнес и управление как социальные институты. Психологическое сопровождение бизнеса и управления. Самоопределение личности в бизнесе и управлении. Профессиональное становление и развитие личности в бизнесе и управлении. Психология успеха и успешной деятельности в бизнесе и управлении. Психология личности в сфере бизнеса и управления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49539A"/>
    <w:rsid w:val="004C4AFC"/>
    <w:rsid w:val="005240A5"/>
    <w:rsid w:val="005D587F"/>
    <w:rsid w:val="005E225E"/>
    <w:rsid w:val="005F3361"/>
    <w:rsid w:val="006B06A7"/>
    <w:rsid w:val="007307A6"/>
    <w:rsid w:val="007B47F5"/>
    <w:rsid w:val="0083307F"/>
    <w:rsid w:val="008446E2"/>
    <w:rsid w:val="008F21D8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A498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7A008-D22F-4569-9E14-5024A63E652F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4</cp:revision>
  <dcterms:created xsi:type="dcterms:W3CDTF">2021-05-12T14:27:00Z</dcterms:created>
  <dcterms:modified xsi:type="dcterms:W3CDTF">2021-05-12T14:35:00Z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